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t>2023 四川大学生乡村建设创意设计大赛</w:t>
      </w:r>
      <w:r>
        <w:rPr>
          <w:rFonts w:hint="eastAsia"/>
          <w:lang w:val="en-US" w:eastAsia="zh-CN"/>
        </w:rPr>
        <w:t>作品及相关材料提交说明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default" w:eastAsia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提交内容包括作品和相关资料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作品相关内容包括设计草图、设计说明、预想图、模型照片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若有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、效果图等，尺寸要求为1幅A0尺寸的纵向图版（1189mm*841mm，jpg格式，精度150dpi）；命名要求为</w:t>
      </w:r>
      <w:r>
        <w:rPr>
          <w:rFonts w:hint="eastAsia"/>
          <w:b/>
          <w:bCs/>
          <w:sz w:val="28"/>
          <w:szCs w:val="28"/>
        </w:rPr>
        <w:t>“《作品名</w:t>
      </w:r>
      <w:r>
        <w:rPr>
          <w:rFonts w:hint="eastAsia"/>
          <w:b/>
          <w:bCs/>
          <w:sz w:val="28"/>
          <w:szCs w:val="28"/>
          <w:lang w:val="en-US" w:eastAsia="zh-CN"/>
        </w:rPr>
        <w:t>称</w:t>
      </w:r>
      <w:r>
        <w:rPr>
          <w:rFonts w:hint="eastAsia"/>
          <w:b/>
          <w:bCs/>
          <w:sz w:val="28"/>
          <w:szCs w:val="28"/>
        </w:rPr>
        <w:t>》”</w:t>
      </w:r>
      <w:r>
        <w:rPr>
          <w:rFonts w:hint="eastAsia"/>
          <w:sz w:val="28"/>
          <w:szCs w:val="28"/>
        </w:rPr>
        <w:t>；作品大小要求不超过5M。相关资料包括报名表（见附件2）、知识产权转让承诺函（见附件3）、学校参赛信息统计表（见附件4）、学校参赛信息汇总表（见附件5），以上资料均需加盖公章，扫描后的电子版资料存放在一个</w:t>
      </w:r>
      <w:r>
        <w:rPr>
          <w:rFonts w:hint="eastAsia"/>
          <w:b/>
          <w:bCs/>
          <w:sz w:val="28"/>
          <w:szCs w:val="28"/>
        </w:rPr>
        <w:t>文件夹，命名为“相关资料”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val="en-US" w:eastAsia="zh-CN"/>
        </w:rPr>
        <w:t>再把作品和相关资料打包到一个文件，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命名为“院校+作品名称+联系电话”，命名中的联系电话须与附件5中的电话号码一致。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电子档提交：</w:t>
      </w:r>
      <w:r>
        <w:rPr>
          <w:rFonts w:hint="eastAsia"/>
          <w:sz w:val="28"/>
          <w:szCs w:val="28"/>
        </w:rPr>
        <w:t>作者</w:t>
      </w:r>
      <w:r>
        <w:rPr>
          <w:rFonts w:hint="eastAsia"/>
          <w:sz w:val="28"/>
          <w:szCs w:val="28"/>
          <w:lang w:val="en-US" w:eastAsia="zh-CN"/>
        </w:rPr>
        <w:t>将</w:t>
      </w:r>
      <w:r>
        <w:rPr>
          <w:rFonts w:hint="eastAsia"/>
          <w:sz w:val="28"/>
          <w:szCs w:val="28"/>
        </w:rPr>
        <w:t>作品与加盖公章的相关资料（</w:t>
      </w:r>
      <w:r>
        <w:rPr>
          <w:rFonts w:hint="eastAsia"/>
          <w:sz w:val="28"/>
          <w:szCs w:val="28"/>
          <w:lang w:val="en-US" w:eastAsia="zh-CN"/>
        </w:rPr>
        <w:t>电子</w:t>
      </w:r>
      <w:r>
        <w:rPr>
          <w:rFonts w:hint="eastAsia"/>
          <w:sz w:val="28"/>
          <w:szCs w:val="28"/>
        </w:rPr>
        <w:t>扫描件）</w:t>
      </w:r>
      <w:r>
        <w:rPr>
          <w:rFonts w:hint="eastAsia"/>
          <w:sz w:val="28"/>
          <w:szCs w:val="28"/>
          <w:lang w:val="en-US" w:eastAsia="zh-CN"/>
        </w:rPr>
        <w:t>统一汇总到</w:t>
      </w:r>
      <w:r>
        <w:rPr>
          <w:rFonts w:hint="eastAsia"/>
          <w:sz w:val="28"/>
          <w:szCs w:val="28"/>
        </w:rPr>
        <w:t>各院校负责人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b/>
          <w:bCs/>
          <w:color w:val="FF0000"/>
          <w:sz w:val="28"/>
          <w:szCs w:val="28"/>
        </w:rPr>
        <w:t>各院校负责人收齐本院校作品后统一以“院校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+负责人电话</w:t>
      </w:r>
      <w:r>
        <w:rPr>
          <w:rFonts w:hint="eastAsia"/>
          <w:b/>
          <w:bCs/>
          <w:color w:val="FF0000"/>
          <w:sz w:val="28"/>
          <w:szCs w:val="28"/>
        </w:rPr>
        <w:t>”方式命名</w:t>
      </w:r>
      <w:r>
        <w:rPr>
          <w:rFonts w:hint="eastAsia"/>
          <w:color w:val="FF0000"/>
          <w:sz w:val="28"/>
          <w:szCs w:val="28"/>
        </w:rPr>
        <w:t>，</w:t>
      </w:r>
      <w:r>
        <w:rPr>
          <w:rFonts w:hint="eastAsia"/>
          <w:b/>
          <w:bCs/>
          <w:color w:val="FF0000"/>
          <w:sz w:val="28"/>
          <w:szCs w:val="28"/>
        </w:rPr>
        <w:t>发送至邮箱xhmshjsj@163.com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  <w:lang w:val="en-US" w:eastAsia="zh-CN"/>
        </w:rPr>
        <w:t>作品须按照A001、A002、A003......B001、B002、B003.....的逻辑顺序排列，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命名中的联系电话须与附件4中的电话号码一致。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邮寄提交：各院校负责人集齐</w:t>
      </w:r>
      <w:r>
        <w:rPr>
          <w:rFonts w:hint="eastAsia"/>
          <w:sz w:val="28"/>
          <w:szCs w:val="28"/>
        </w:rPr>
        <w:t>优盘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或者DVD光盘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与加盖公章的纸质材料统一寄送至西华大学，</w:t>
      </w:r>
      <w:r>
        <w:rPr>
          <w:rFonts w:hint="eastAsia"/>
          <w:sz w:val="28"/>
          <w:szCs w:val="28"/>
          <w:lang w:val="en-US" w:eastAsia="zh-CN"/>
        </w:rPr>
        <w:t>并应注明参赛单位。</w:t>
      </w:r>
      <w:r>
        <w:rPr>
          <w:rFonts w:hint="eastAsia"/>
          <w:b/>
          <w:bCs/>
          <w:color w:val="FF0000"/>
          <w:sz w:val="28"/>
          <w:szCs w:val="28"/>
        </w:rPr>
        <w:t>邮寄地址为：四川省成都市金牛区金周路999号 陈老师 18224420297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val="en-US" w:eastAsia="zh-CN"/>
        </w:rPr>
        <w:t>注意，纸质材料的顺序应与作品排列顺序一一对应。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作品</w:t>
      </w:r>
      <w:r>
        <w:rPr>
          <w:rFonts w:hint="eastAsia"/>
          <w:sz w:val="28"/>
          <w:szCs w:val="28"/>
        </w:rPr>
        <w:t>编号规则：参赛类别+三位数字序号。 如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 xml:space="preserve">参赛类别为 A类，编号为A001、A002、A003......，参赛类别为B类，编号为 B001、B002、B003......，依次类推。 </w:t>
      </w:r>
      <w:r>
        <w:rPr>
          <w:rFonts w:hint="eastAsia"/>
          <w:sz w:val="28"/>
          <w:szCs w:val="28"/>
          <w:lang w:eastAsia="zh-CN"/>
        </w:rPr>
        <w:t>（A</w:t>
      </w:r>
      <w:r>
        <w:rPr>
          <w:rFonts w:hint="eastAsia"/>
          <w:sz w:val="28"/>
          <w:szCs w:val="28"/>
          <w:lang w:val="en-US" w:eastAsia="zh-CN"/>
        </w:rPr>
        <w:t>类</w:t>
      </w:r>
      <w:r>
        <w:rPr>
          <w:rFonts w:hint="eastAsia"/>
          <w:sz w:val="28"/>
          <w:szCs w:val="28"/>
          <w:lang w:eastAsia="zh-CN"/>
        </w:rPr>
        <w:t>：乡村地理标志产品设计；B</w:t>
      </w:r>
      <w:r>
        <w:rPr>
          <w:rFonts w:hint="eastAsia"/>
          <w:sz w:val="28"/>
          <w:szCs w:val="28"/>
          <w:lang w:val="en-US" w:eastAsia="zh-CN"/>
        </w:rPr>
        <w:t>类</w:t>
      </w:r>
      <w:r>
        <w:rPr>
          <w:rFonts w:hint="eastAsia"/>
          <w:sz w:val="28"/>
          <w:szCs w:val="28"/>
          <w:lang w:eastAsia="zh-CN"/>
        </w:rPr>
        <w:t>：农产品设计命题赛道,绵竹三溪香落产品设计； C</w:t>
      </w:r>
      <w:r>
        <w:rPr>
          <w:rFonts w:hint="eastAsia"/>
          <w:sz w:val="28"/>
          <w:szCs w:val="28"/>
          <w:lang w:val="en-US" w:eastAsia="zh-CN"/>
        </w:rPr>
        <w:t>类</w:t>
      </w:r>
      <w:r>
        <w:rPr>
          <w:rFonts w:hint="eastAsia"/>
          <w:sz w:val="28"/>
          <w:szCs w:val="28"/>
          <w:lang w:eastAsia="zh-CN"/>
        </w:rPr>
        <w:t>：乡村非遗文创设计；D</w:t>
      </w:r>
      <w:r>
        <w:rPr>
          <w:rFonts w:hint="eastAsia"/>
          <w:sz w:val="28"/>
          <w:szCs w:val="28"/>
          <w:lang w:val="en-US" w:eastAsia="zh-CN"/>
        </w:rPr>
        <w:t>类</w:t>
      </w:r>
      <w:r>
        <w:rPr>
          <w:rFonts w:hint="eastAsia"/>
          <w:sz w:val="28"/>
          <w:szCs w:val="28"/>
          <w:lang w:eastAsia="zh-CN"/>
        </w:rPr>
        <w:t>：村庄标志设计）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附各院校收件负责人联系方式（排名不分先后）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748"/>
        <w:gridCol w:w="3814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蔡端懿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四川大学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15198172559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陈立民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西南交通大学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15328092800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钟家奎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四川传媒学院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15528309520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逯新辉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四川农业大学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18280047086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王赛兰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西南民族大学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13438019483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卢睿泓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四川旅游学院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18681302355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安佩鑫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成都银杏酒店管理学院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15882867529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母东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四川音乐学院美术学院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13438106280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易雪梅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成都师范学院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13980860705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于刚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绵阳师范学院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13350974355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周文晓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西南财经大学天府学院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13880231912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杨剑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四川轻化工大学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13890033016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赵浩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成都大学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13408091701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陈韶华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四川师范大学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13730882787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李陵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西南石油大学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15882221208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胡晓琳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成都工业学院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17780728002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陈晓燕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攀枝花学院  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18982340200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陈馨悦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西华大学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18328443600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周珞璟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四川工商学院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13982156361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127A3D"/>
    <w:multiLevelType w:val="singleLevel"/>
    <w:tmpl w:val="2A127A3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480905E3"/>
    <w:rsid w:val="021D6093"/>
    <w:rsid w:val="02C11863"/>
    <w:rsid w:val="03701831"/>
    <w:rsid w:val="13966556"/>
    <w:rsid w:val="19825D8A"/>
    <w:rsid w:val="24A62B53"/>
    <w:rsid w:val="395C1667"/>
    <w:rsid w:val="42712B7E"/>
    <w:rsid w:val="480905E3"/>
    <w:rsid w:val="66A54595"/>
    <w:rsid w:val="6FB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2023-09-22T09:10:00Z</dcterms:created>
  <dc:creator>阿狸</dc:creator>
  <cp:lastModifiedBy>阿狸</cp:lastModifiedBy>
  <dcterms:modified xsi:type="dcterms:W3CDTF">2023-09-25T07:20:09Z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CC572B24B47546B79A97E81AA4C736C3_13</vt:lpwstr>
  </property>
</Properties>
</file>